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6EA" w:rsidRDefault="00AA36EA" w:rsidP="00AA36EA">
      <w:pPr>
        <w:pStyle w:val="Default"/>
      </w:pPr>
    </w:p>
    <w:p w:rsidR="00AA36EA" w:rsidRDefault="00AA36EA" w:rsidP="00AA36EA">
      <w:pPr>
        <w:pStyle w:val="Default"/>
        <w:rPr>
          <w:b/>
          <w:bCs/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>WYCHOWANIE FIZYCZNE – STUDIA STACJONARNE I stopień</w:t>
      </w:r>
    </w:p>
    <w:p w:rsidR="00AA36EA" w:rsidRDefault="00AA36EA" w:rsidP="00AA36E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AA36EA" w:rsidRDefault="00AA36EA" w:rsidP="00AA36E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Praktyka ze specjalności nauczycielskiej (</w:t>
      </w:r>
      <w:proofErr w:type="spellStart"/>
      <w:r>
        <w:rPr>
          <w:b/>
          <w:bCs/>
          <w:sz w:val="22"/>
          <w:szCs w:val="22"/>
        </w:rPr>
        <w:t>kinezyprofilaktyka</w:t>
      </w:r>
      <w:proofErr w:type="spellEnd"/>
      <w:r>
        <w:rPr>
          <w:b/>
          <w:bCs/>
          <w:sz w:val="22"/>
          <w:szCs w:val="22"/>
        </w:rPr>
        <w:t xml:space="preserve">) </w:t>
      </w:r>
    </w:p>
    <w:p w:rsidR="00AA36EA" w:rsidRDefault="00AA36EA" w:rsidP="00AA36EA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dr Monika Niewiadomska, prof. US </w:t>
      </w:r>
    </w:p>
    <w:p w:rsidR="00AA36EA" w:rsidRDefault="00AA36EA" w:rsidP="00AA36EA">
      <w:pPr>
        <w:pStyle w:val="Default"/>
        <w:rPr>
          <w:sz w:val="22"/>
          <w:szCs w:val="22"/>
        </w:rPr>
      </w:pPr>
    </w:p>
    <w:p w:rsidR="00AA36EA" w:rsidRDefault="00AA36EA" w:rsidP="00AA36EA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Praktyki ze specjalności </w:t>
      </w:r>
      <w:proofErr w:type="spellStart"/>
      <w:r>
        <w:rPr>
          <w:sz w:val="23"/>
          <w:szCs w:val="23"/>
        </w:rPr>
        <w:t>kinezyprofilaktyka</w:t>
      </w:r>
      <w:proofErr w:type="spellEnd"/>
      <w:r>
        <w:rPr>
          <w:sz w:val="23"/>
          <w:szCs w:val="23"/>
        </w:rPr>
        <w:t xml:space="preserve"> mają na celu przygotowanie studenta do prowadzenia gimnastyki korekcyjnej oraz zajęć kinezyterapii dla osób z dysfunkcjami narządu ruchu. Realizowane zajęcia wykorzystują metody, formy i dostępne środki dydaktyczne wskazane w stosowaniu zajęciach </w:t>
      </w:r>
      <w:proofErr w:type="spellStart"/>
      <w:r>
        <w:rPr>
          <w:sz w:val="23"/>
          <w:szCs w:val="23"/>
        </w:rPr>
        <w:t>kinezyprofilaktyki</w:t>
      </w:r>
      <w:proofErr w:type="spellEnd"/>
      <w:r>
        <w:rPr>
          <w:sz w:val="23"/>
          <w:szCs w:val="23"/>
        </w:rPr>
        <w:t xml:space="preserve"> dla osób z niepełnosprawnością ruchową. </w:t>
      </w:r>
    </w:p>
    <w:p w:rsidR="00AA36EA" w:rsidRDefault="00AA36EA" w:rsidP="00AA36EA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Praktyki realizowane są w wybranych szkołach w Szczecinie, w których prowadzona jest gimnastyka kompensacyjno-korekcyjna, na pływalniach oraz w gabinetach rehabilitacyjnych. </w:t>
      </w:r>
    </w:p>
    <w:p w:rsidR="00AA36EA" w:rsidRDefault="00AA36EA" w:rsidP="00AA36EA">
      <w:pPr>
        <w:pStyle w:val="Default"/>
        <w:rPr>
          <w:b/>
          <w:bCs/>
          <w:sz w:val="22"/>
          <w:szCs w:val="22"/>
        </w:rPr>
      </w:pPr>
    </w:p>
    <w:p w:rsidR="00AA36EA" w:rsidRDefault="00AA36EA" w:rsidP="00AA36E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Praktyka ze specjalności nauczycielskiej (piłka ręczna) </w:t>
      </w:r>
    </w:p>
    <w:p w:rsidR="00AA36EA" w:rsidRDefault="00AA36EA" w:rsidP="00AA36EA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dr Beata Florkiewicz </w:t>
      </w:r>
    </w:p>
    <w:p w:rsidR="00AA36EA" w:rsidRDefault="00AA36EA" w:rsidP="00AA36EA">
      <w:pPr>
        <w:pStyle w:val="Default"/>
        <w:rPr>
          <w:sz w:val="22"/>
          <w:szCs w:val="22"/>
        </w:rPr>
      </w:pPr>
    </w:p>
    <w:p w:rsidR="00AA36EA" w:rsidRDefault="00AA36EA" w:rsidP="00AA36EA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(30 godzin w V semestrze w klubach sportowych ) </w:t>
      </w:r>
      <w:r>
        <w:rPr>
          <w:sz w:val="23"/>
          <w:szCs w:val="23"/>
        </w:rPr>
        <w:t xml:space="preserve">studenci uzyskują kompetencje instruktora sportu z piłki ręcznej oraz licencję C Związku Piłki Ręcznej w Polsce uprawniająca do prowadzenia drużyn wszystkich klas rozgrywek młodzieżowych. </w:t>
      </w:r>
    </w:p>
    <w:p w:rsidR="00AA36EA" w:rsidRDefault="00AA36EA" w:rsidP="00AA36EA">
      <w:pPr>
        <w:pStyle w:val="Default"/>
        <w:rPr>
          <w:b/>
          <w:bCs/>
          <w:sz w:val="22"/>
          <w:szCs w:val="22"/>
        </w:rPr>
      </w:pPr>
    </w:p>
    <w:p w:rsidR="00AA36EA" w:rsidRDefault="00AA36EA" w:rsidP="00AA36E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Praktyka ze specjalności nauczycielskiej (piłka nożna) </w:t>
      </w:r>
    </w:p>
    <w:p w:rsidR="00AA36EA" w:rsidRDefault="00AA36EA" w:rsidP="00AA36EA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dr Miłosz Stępiński</w:t>
      </w:r>
      <w:r w:rsidR="00340465">
        <w:rPr>
          <w:b/>
          <w:bCs/>
          <w:sz w:val="22"/>
          <w:szCs w:val="22"/>
        </w:rPr>
        <w:t>, prof. US</w:t>
      </w:r>
      <w:bookmarkStart w:id="0" w:name="_GoBack"/>
      <w:bookmarkEnd w:id="0"/>
    </w:p>
    <w:p w:rsidR="00AA36EA" w:rsidRDefault="00AA36EA" w:rsidP="00AA36EA">
      <w:pPr>
        <w:pStyle w:val="Default"/>
        <w:rPr>
          <w:sz w:val="22"/>
          <w:szCs w:val="22"/>
        </w:rPr>
      </w:pPr>
    </w:p>
    <w:p w:rsidR="00AA36EA" w:rsidRDefault="00AA36EA" w:rsidP="00AA36EA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Celem praktyki jest zapoznanie studenta z pracą w klubie piłkarskim na różnych etapach szkolenia. W ramach hospitacji zajęć treningowych, asystowania trenerom klubowym przy treningach, a także obserwacji meczów student posiądzie wiedzę o organizacji pracy szkoleniowej, nabędzie umiejętności planowania i prowadzenia fragmentów zajęć oraz zdobędzie pierwsze praktyczne doświadczenie trenerskie. </w:t>
      </w:r>
    </w:p>
    <w:p w:rsidR="00AA36EA" w:rsidRDefault="00AA36EA" w:rsidP="00AA36EA">
      <w:pPr>
        <w:pStyle w:val="Default"/>
        <w:rPr>
          <w:b/>
          <w:bCs/>
          <w:sz w:val="22"/>
          <w:szCs w:val="22"/>
        </w:rPr>
      </w:pPr>
    </w:p>
    <w:p w:rsidR="00AA36EA" w:rsidRDefault="00AA36EA" w:rsidP="00AA36E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Praktyka ze specjalności nauczycielskiej (trener personalny) </w:t>
      </w:r>
    </w:p>
    <w:p w:rsidR="00AA36EA" w:rsidRDefault="00AA36EA" w:rsidP="00AA36EA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dr Alicja Drohomirecka </w:t>
      </w:r>
    </w:p>
    <w:p w:rsidR="00AA36EA" w:rsidRDefault="00AA36EA" w:rsidP="00AA36EA">
      <w:pPr>
        <w:pStyle w:val="Default"/>
        <w:rPr>
          <w:sz w:val="22"/>
          <w:szCs w:val="22"/>
        </w:rPr>
      </w:pPr>
    </w:p>
    <w:p w:rsidR="00AA36EA" w:rsidRDefault="00AA36EA" w:rsidP="00AA36EA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Głównym celem praktyki jest nabycie doświadczenia niezbędnego w pracy z indywidualnym klientem oraz zapoznanie studenta ze specyfiką pracy w klubie. Poprzez hospitację zajęć treningowych, asystowanie trenerom personalnym oraz uczestnictwo w prowadzeniu treningów student posiądzie </w:t>
      </w:r>
      <w:r w:rsidR="00735909">
        <w:rPr>
          <w:sz w:val="22"/>
          <w:szCs w:val="22"/>
        </w:rPr>
        <w:t>wiedzę na temat planowania i prowadzenia różnych form treningowych dopasowanych do wieku, płci i stopnia zaawansowania sprawności motorycz</w:t>
      </w:r>
      <w:r w:rsidR="00AE289D">
        <w:rPr>
          <w:sz w:val="22"/>
          <w:szCs w:val="22"/>
        </w:rPr>
        <w:t>n</w:t>
      </w:r>
      <w:r w:rsidR="00735909">
        <w:rPr>
          <w:sz w:val="22"/>
          <w:szCs w:val="22"/>
        </w:rPr>
        <w:t>ej</w:t>
      </w:r>
      <w:r w:rsidR="00AE289D">
        <w:rPr>
          <w:sz w:val="22"/>
          <w:szCs w:val="22"/>
        </w:rPr>
        <w:t xml:space="preserve"> klienta.</w:t>
      </w:r>
    </w:p>
    <w:p w:rsidR="00AA36EA" w:rsidRDefault="00AA36EA" w:rsidP="00AA36EA">
      <w:pPr>
        <w:pStyle w:val="Default"/>
        <w:rPr>
          <w:b/>
          <w:bCs/>
          <w:sz w:val="22"/>
          <w:szCs w:val="22"/>
        </w:rPr>
      </w:pPr>
    </w:p>
    <w:p w:rsidR="00AA36EA" w:rsidRDefault="00AA36EA" w:rsidP="00AA36EA">
      <w:pPr>
        <w:pStyle w:val="Default"/>
        <w:rPr>
          <w:b/>
          <w:bCs/>
          <w:sz w:val="22"/>
          <w:szCs w:val="22"/>
        </w:rPr>
      </w:pPr>
    </w:p>
    <w:p w:rsidR="00AA36EA" w:rsidRDefault="00AA36EA" w:rsidP="00AA36E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WYCHOWANIE FIZYCZNE – STUDIA STACJONARNE II stopień </w:t>
      </w:r>
    </w:p>
    <w:p w:rsidR="00AA36EA" w:rsidRDefault="00AA36EA" w:rsidP="00AA36EA">
      <w:pPr>
        <w:pStyle w:val="Default"/>
        <w:rPr>
          <w:b/>
          <w:bCs/>
          <w:sz w:val="22"/>
          <w:szCs w:val="22"/>
        </w:rPr>
      </w:pPr>
    </w:p>
    <w:p w:rsidR="00AA36EA" w:rsidRDefault="00AA36EA" w:rsidP="00AA36E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Praktyka ze specjalności nauczycielskiej – II rok (aktywność fizyczna osób w starszym wieku) </w:t>
      </w:r>
    </w:p>
    <w:p w:rsidR="00AA36EA" w:rsidRPr="00AA36EA" w:rsidRDefault="00AA36EA" w:rsidP="00AA36EA">
      <w:pPr>
        <w:pStyle w:val="Default"/>
        <w:rPr>
          <w:b/>
          <w:sz w:val="22"/>
          <w:szCs w:val="22"/>
        </w:rPr>
      </w:pPr>
      <w:r w:rsidRPr="00AA36EA">
        <w:rPr>
          <w:b/>
          <w:sz w:val="22"/>
          <w:szCs w:val="22"/>
        </w:rPr>
        <w:t xml:space="preserve">dr Maciej Zawadzki </w:t>
      </w:r>
    </w:p>
    <w:p w:rsidR="00AA36EA" w:rsidRDefault="00AA36EA" w:rsidP="00AA36EA">
      <w:pPr>
        <w:pStyle w:val="Default"/>
        <w:rPr>
          <w:sz w:val="22"/>
          <w:szCs w:val="22"/>
        </w:rPr>
      </w:pPr>
    </w:p>
    <w:p w:rsidR="00AA36EA" w:rsidRDefault="00AA36EA" w:rsidP="00AA36EA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Głównym celem praktyki jest nabycie doświadczenia niezbędnego w pracy z osobami w starszym wieku. Poprzez hospitację zajęć treningowych, asystowanie trenerom oraz uczestnictwo w prowadzeniu treningów, student posiądzie wiedzę z zakresu aktywności osób w starszym wieku wg </w:t>
      </w:r>
      <w:r>
        <w:rPr>
          <w:sz w:val="22"/>
          <w:szCs w:val="22"/>
        </w:rPr>
        <w:lastRenderedPageBreak/>
        <w:t xml:space="preserve">zaleceń WHO. Będzie umiał zaplanować i omówić ćwiczenia fizyczne odpowiednie dla osób starszych w zależności od ich możliwości fizycznych i stanu zdrowia. </w:t>
      </w:r>
    </w:p>
    <w:p w:rsidR="00AA36EA" w:rsidRDefault="00AA36EA" w:rsidP="00AA36EA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AA36EA" w:rsidRDefault="00AA36EA" w:rsidP="00AA36E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WYCHOWANIE FIZYCZNE – STUDIA NIESTACJONARNE II stopień </w:t>
      </w:r>
    </w:p>
    <w:p w:rsidR="00AA36EA" w:rsidRDefault="00AA36EA" w:rsidP="00AA36EA">
      <w:pPr>
        <w:pStyle w:val="Default"/>
        <w:rPr>
          <w:b/>
          <w:bCs/>
          <w:sz w:val="22"/>
          <w:szCs w:val="22"/>
        </w:rPr>
      </w:pPr>
    </w:p>
    <w:p w:rsidR="00AA36EA" w:rsidRDefault="00AA36EA" w:rsidP="00AA36E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Praktyka ze specjalności nauczycielskiej – II rok (aktywność fizyczna osób w starszym wieku) </w:t>
      </w:r>
    </w:p>
    <w:p w:rsidR="00AA36EA" w:rsidRPr="00AA36EA" w:rsidRDefault="00AA36EA" w:rsidP="00AA36EA">
      <w:pPr>
        <w:pStyle w:val="Default"/>
        <w:rPr>
          <w:b/>
          <w:sz w:val="22"/>
          <w:szCs w:val="22"/>
        </w:rPr>
      </w:pPr>
      <w:r w:rsidRPr="00AA36EA">
        <w:rPr>
          <w:b/>
          <w:sz w:val="22"/>
          <w:szCs w:val="22"/>
        </w:rPr>
        <w:t xml:space="preserve">dr Maciej Zawadzki </w:t>
      </w:r>
    </w:p>
    <w:p w:rsidR="00AA36EA" w:rsidRDefault="00AA36EA" w:rsidP="00AA36EA">
      <w:pPr>
        <w:pStyle w:val="Default"/>
        <w:rPr>
          <w:sz w:val="22"/>
          <w:szCs w:val="22"/>
        </w:rPr>
      </w:pPr>
    </w:p>
    <w:p w:rsidR="000C00FC" w:rsidRDefault="00AA36EA" w:rsidP="00AA36EA">
      <w:pPr>
        <w:spacing w:line="276" w:lineRule="auto"/>
        <w:jc w:val="both"/>
      </w:pPr>
      <w:r>
        <w:t>Głównym celem praktyki jest nabycie doświadczenia niezbędnego w pracy z osobami w starszym wieku. Poprzez hospitację zajęć treningowych, asystowanie trenerom oraz uczestnictwo w prowadzeniu treningów, student posiądzie wiedzę z zakresu aktywności osób w starszym wieku wg zaleceń WHO. Będzie umiał zaplanować i omówić ćwiczenia fizyczne odpowiednie dla osób starszych w zależności od ich możliwości fizycznych i stanu zdrowia.</w:t>
      </w:r>
    </w:p>
    <w:sectPr w:rsidR="000C0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6EA"/>
    <w:rsid w:val="000C00FC"/>
    <w:rsid w:val="00340465"/>
    <w:rsid w:val="006C7554"/>
    <w:rsid w:val="00735909"/>
    <w:rsid w:val="00AA36EA"/>
    <w:rsid w:val="00AE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B8174"/>
  <w15:chartTrackingRefBased/>
  <w15:docId w15:val="{941C1250-906F-47BC-A210-015B28EE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A36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Gieczewska</dc:creator>
  <cp:keywords/>
  <dc:description/>
  <cp:lastModifiedBy>Ewelina Gieczewska</cp:lastModifiedBy>
  <cp:revision>4</cp:revision>
  <dcterms:created xsi:type="dcterms:W3CDTF">2021-01-27T11:15:00Z</dcterms:created>
  <dcterms:modified xsi:type="dcterms:W3CDTF">2021-01-27T11:40:00Z</dcterms:modified>
</cp:coreProperties>
</file>